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861"/>
        <w:tblW w:w="10994" w:type="dxa"/>
        <w:tblBorders>
          <w:top w:val="single" w:sz="12" w:space="0" w:color="44546A" w:themeColor="text2"/>
          <w:left w:val="single" w:sz="12" w:space="0" w:color="44546A" w:themeColor="text2"/>
          <w:bottom w:val="single" w:sz="12" w:space="0" w:color="44546A" w:themeColor="text2"/>
          <w:right w:val="single" w:sz="12" w:space="0" w:color="44546A" w:themeColor="text2"/>
          <w:insideH w:val="single" w:sz="12" w:space="0" w:color="44546A" w:themeColor="text2"/>
          <w:insideV w:val="single" w:sz="12" w:space="0" w:color="44546A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2"/>
        <w:gridCol w:w="3788"/>
        <w:gridCol w:w="696"/>
        <w:gridCol w:w="696"/>
        <w:gridCol w:w="696"/>
        <w:gridCol w:w="696"/>
        <w:gridCol w:w="720"/>
      </w:tblGrid>
      <w:tr w:rsidR="00782BEE" w:rsidTr="008D32D7">
        <w:trPr>
          <w:trHeight w:val="553"/>
        </w:trPr>
        <w:tc>
          <w:tcPr>
            <w:tcW w:w="10994" w:type="dxa"/>
            <w:gridSpan w:val="7"/>
            <w:vAlign w:val="center"/>
          </w:tcPr>
          <w:p w:rsid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bookmarkStart w:id="0" w:name="_GoBack"/>
            <w:bookmarkEnd w:id="0"/>
            <w:r w:rsidRPr="00530B22"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GRIGLIA PER LA VALUTAZIONE DELLE ATTIVITA’ DIDATTICHE A DISTANZA</w:t>
            </w:r>
          </w:p>
          <w:p w:rsidR="00530B22" w:rsidRPr="00530B22" w:rsidRDefault="00530B22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4 e 5 primaria - secondaria di primo grado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02" w:type="dxa"/>
            <w:vMerge w:val="restart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color w:val="1F497D"/>
              </w:rPr>
              <w:t>ALUNNO</w:t>
            </w:r>
          </w:p>
        </w:tc>
        <w:tc>
          <w:tcPr>
            <w:tcW w:w="3788" w:type="dxa"/>
            <w:vMerge w:val="restart"/>
            <w:tcBorders>
              <w:top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color w:val="1F497D"/>
              </w:rPr>
              <w:t>DOCENTE</w:t>
            </w:r>
          </w:p>
        </w:tc>
        <w:tc>
          <w:tcPr>
            <w:tcW w:w="3504" w:type="dxa"/>
            <w:gridSpan w:val="5"/>
            <w:tcBorders>
              <w:top w:val="single" w:sz="12" w:space="0" w:color="1F497D"/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LIVELLI RAGGIUNTI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39"/>
        </w:trPr>
        <w:tc>
          <w:tcPr>
            <w:tcW w:w="3702" w:type="dxa"/>
            <w:vMerge/>
            <w:tcBorders>
              <w:lef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 w:line="240" w:lineRule="auto"/>
              <w:ind w:left="113" w:right="113"/>
              <w:contextualSpacing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Non rilevati per assenza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Non adeguati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Adeguati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Intermedi</w:t>
            </w:r>
          </w:p>
        </w:tc>
        <w:tc>
          <w:tcPr>
            <w:tcW w:w="720" w:type="dxa"/>
            <w:vMerge w:val="restart"/>
            <w:tcBorders>
              <w:right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Avanzati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3702" w:type="dxa"/>
            <w:tcBorders>
              <w:left w:val="single" w:sz="12" w:space="0" w:color="1F497D"/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color w:val="1F497D"/>
              </w:rPr>
              <w:t>MATERIA</w:t>
            </w:r>
          </w:p>
        </w:tc>
        <w:tc>
          <w:tcPr>
            <w:tcW w:w="3788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color w:val="1F497D"/>
              </w:rPr>
              <w:t>PERIODO OSSERVAZIONE</w:t>
            </w:r>
          </w:p>
        </w:tc>
        <w:tc>
          <w:tcPr>
            <w:tcW w:w="696" w:type="dxa"/>
            <w:vMerge/>
            <w:tcBorders>
              <w:bottom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 w:line="240" w:lineRule="auto"/>
              <w:ind w:left="113" w:right="113"/>
              <w:contextualSpacing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vMerge/>
            <w:tcBorders>
              <w:bottom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vMerge/>
            <w:tcBorders>
              <w:bottom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vMerge/>
            <w:tcBorders>
              <w:bottom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720" w:type="dxa"/>
            <w:vMerge/>
            <w:tcBorders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  <w:vAlign w:val="center"/>
          </w:tcPr>
          <w:p w:rsidR="00782BEE" w:rsidRPr="00782BEE" w:rsidRDefault="00782BEE" w:rsidP="008D32D7">
            <w:pPr>
              <w:spacing w:after="120"/>
              <w:ind w:left="113" w:right="113"/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490" w:type="dxa"/>
            <w:gridSpan w:val="2"/>
            <w:tcBorders>
              <w:top w:val="single" w:sz="12" w:space="0" w:color="1F497D"/>
              <w:lef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 xml:space="preserve">A – PARTECIPAZIONE 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0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2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3</w:t>
            </w:r>
          </w:p>
        </w:tc>
        <w:tc>
          <w:tcPr>
            <w:tcW w:w="720" w:type="dxa"/>
            <w:tcBorders>
              <w:top w:val="single" w:sz="12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4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ind w:left="583" w:hanging="583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A1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partecipa con serietà a tutte le attività proposte, sincrone e asincrone;</w:t>
            </w: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AEEF3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ind w:left="1820" w:hanging="1820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A2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è puntuale nella consegna dei materiali o dei lavori </w:t>
            </w: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  <w:bottom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ind w:left="583" w:hanging="567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A3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collabora responsabilmente alle attività proposte, individuali o a gruppi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490" w:type="dxa"/>
            <w:gridSpan w:val="2"/>
            <w:tcBorders>
              <w:top w:val="single" w:sz="12" w:space="0" w:color="1F497D"/>
              <w:lef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 xml:space="preserve">B – INTERAZIONE 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0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2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3</w:t>
            </w:r>
          </w:p>
        </w:tc>
        <w:tc>
          <w:tcPr>
            <w:tcW w:w="720" w:type="dxa"/>
            <w:tcBorders>
              <w:top w:val="single" w:sz="12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4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B1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Interagisce o propone attività rispettando il contesto</w:t>
            </w: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AEEF3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B2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Si esprime in modo corretto, logico e lineare</w:t>
            </w: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AEEF3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  <w:bottom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B3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Argomenta e motiva le proprie idee/opinioni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720" w:type="dxa"/>
            <w:tcBorders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7490" w:type="dxa"/>
            <w:gridSpan w:val="2"/>
            <w:tcBorders>
              <w:top w:val="single" w:sz="12" w:space="0" w:color="1F497D"/>
              <w:lef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C – COMPETENZE DISCIPLINARI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0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2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3</w:t>
            </w:r>
          </w:p>
        </w:tc>
        <w:tc>
          <w:tcPr>
            <w:tcW w:w="720" w:type="dxa"/>
            <w:tcBorders>
              <w:top w:val="single" w:sz="12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4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C1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Comprende le consegne e sa gestire il lavoro autonomamente</w:t>
            </w: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AEEF3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C2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Conosce i nodi concettuali disciplinari</w:t>
            </w: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  <w:bottom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 xml:space="preserve">C3 </w:t>
            </w:r>
            <w:r w:rsidRPr="00782BEE">
              <w:rPr>
                <w:rFonts w:ascii="Calibri" w:eastAsia="Calibri" w:hAnsi="Calibri" w:cs="Calibri"/>
                <w:color w:val="1F497D"/>
              </w:rPr>
              <w:t>– Dimostra competenza di elaborazione, rielaborazione e sintesi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490" w:type="dxa"/>
            <w:gridSpan w:val="2"/>
            <w:tcBorders>
              <w:top w:val="single" w:sz="12" w:space="0" w:color="1F497D"/>
              <w:lef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D – USO DEGLI STRUMENTI DIGITALI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0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2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3</w:t>
            </w:r>
          </w:p>
        </w:tc>
        <w:tc>
          <w:tcPr>
            <w:tcW w:w="720" w:type="dxa"/>
            <w:tcBorders>
              <w:top w:val="single" w:sz="12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4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D1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Interagisce utilizzando correttamente diversi strumenti di comunicazione</w:t>
            </w: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AEEF3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D2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Dimostra competenze digitali nelle attività connesse alla </w:t>
            </w:r>
            <w:proofErr w:type="spellStart"/>
            <w:r w:rsidRPr="00782BEE">
              <w:rPr>
                <w:rFonts w:ascii="Calibri" w:eastAsia="Calibri" w:hAnsi="Calibri" w:cs="Calibri"/>
                <w:color w:val="1F497D"/>
              </w:rPr>
              <w:t>Dad</w:t>
            </w:r>
            <w:proofErr w:type="spellEnd"/>
            <w:r w:rsidRPr="00782BEE">
              <w:rPr>
                <w:rFonts w:ascii="Calibri" w:eastAsia="Calibri" w:hAnsi="Calibri" w:cs="Calibri"/>
                <w:color w:val="1F497D"/>
              </w:rPr>
              <w:t>.</w:t>
            </w: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  <w:bottom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D3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Riesce a produrre contenuti digitali differenti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7490" w:type="dxa"/>
            <w:gridSpan w:val="2"/>
            <w:tcBorders>
              <w:top w:val="single" w:sz="12" w:space="0" w:color="1F497D"/>
              <w:lef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E – AUTONOMIA E CREATIVITA’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0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2</w:t>
            </w:r>
          </w:p>
        </w:tc>
        <w:tc>
          <w:tcPr>
            <w:tcW w:w="696" w:type="dxa"/>
            <w:tcBorders>
              <w:top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3</w:t>
            </w:r>
          </w:p>
        </w:tc>
        <w:tc>
          <w:tcPr>
            <w:tcW w:w="720" w:type="dxa"/>
            <w:tcBorders>
              <w:top w:val="single" w:sz="12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:rsidR="00782BEE" w:rsidRPr="00782BEE" w:rsidRDefault="00782BEE" w:rsidP="008D32D7">
            <w:pPr>
              <w:spacing w:after="0"/>
              <w:jc w:val="center"/>
              <w:rPr>
                <w:rFonts w:ascii="Calibri" w:eastAsia="Calibri" w:hAnsi="Calibri" w:cs="Calibri"/>
                <w:b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4</w:t>
            </w: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E1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Applica adeguate strategie di studio e di ricerca</w:t>
            </w: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AEEF3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E2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Seleziona e organizza informazioni da diverse fonti in modo consapevole</w:t>
            </w: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auto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E3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- Contribuisce in modo originale e personale alle attività proposte</w:t>
            </w: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auto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BEE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</w:tcBorders>
            <w:shd w:val="clear" w:color="auto" w:fill="DAEEF3"/>
            <w:vAlign w:val="center"/>
          </w:tcPr>
          <w:p w:rsidR="00782BEE" w:rsidRPr="00782BEE" w:rsidRDefault="00782BEE" w:rsidP="008D32D7">
            <w:pPr>
              <w:spacing w:before="60" w:after="60" w:line="240" w:lineRule="auto"/>
              <w:rPr>
                <w:rFonts w:ascii="Calibri" w:eastAsia="Calibri" w:hAnsi="Calibri" w:cs="Calibri"/>
                <w:color w:val="1F497D"/>
              </w:rPr>
            </w:pPr>
            <w:r w:rsidRPr="00782BEE">
              <w:rPr>
                <w:rFonts w:ascii="Calibri" w:eastAsia="Calibri" w:hAnsi="Calibri" w:cs="Calibri"/>
                <w:b/>
                <w:color w:val="1F497D"/>
              </w:rPr>
              <w:t>E4</w:t>
            </w:r>
            <w:r w:rsidRPr="00782BEE">
              <w:rPr>
                <w:rFonts w:ascii="Calibri" w:eastAsia="Calibri" w:hAnsi="Calibri" w:cs="Calibri"/>
                <w:color w:val="1F497D"/>
              </w:rPr>
              <w:t xml:space="preserve"> – Rielabora le conoscenze e le abilità acquisite e le applica in contesti nuovi</w:t>
            </w: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1F497D"/>
            </w:tcBorders>
            <w:shd w:val="clear" w:color="auto" w:fill="DAEEF3"/>
          </w:tcPr>
          <w:p w:rsidR="00782BEE" w:rsidRPr="00782BEE" w:rsidRDefault="00782BEE" w:rsidP="008D32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2D7" w:rsidRPr="00782BEE" w:rsidTr="008D32D7">
        <w:tblPrEx>
          <w:tblBorders>
            <w:top w:val="single" w:sz="6" w:space="0" w:color="1F497D"/>
            <w:left w:val="single" w:sz="6" w:space="0" w:color="1F497D"/>
            <w:bottom w:val="single" w:sz="6" w:space="0" w:color="1F497D"/>
            <w:right w:val="single" w:sz="6" w:space="0" w:color="1F497D"/>
            <w:insideH w:val="single" w:sz="6" w:space="0" w:color="1F497D"/>
            <w:insideV w:val="single" w:sz="6" w:space="0" w:color="1F497D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90" w:type="dxa"/>
            <w:gridSpan w:val="2"/>
            <w:tcBorders>
              <w:left w:val="single" w:sz="12" w:space="0" w:color="1F497D"/>
              <w:bottom w:val="single" w:sz="12" w:space="0" w:color="1F497D"/>
            </w:tcBorders>
            <w:shd w:val="clear" w:color="auto" w:fill="DAEEF3"/>
            <w:vAlign w:val="center"/>
          </w:tcPr>
          <w:p w:rsidR="008D32D7" w:rsidRPr="00782BEE" w:rsidRDefault="008D32D7" w:rsidP="008D32D7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Totale righe valorizzate per ciascuna colonna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DAEEF3"/>
          </w:tcPr>
          <w:p w:rsidR="008D32D7" w:rsidRPr="008D32D7" w:rsidRDefault="008D32D7" w:rsidP="008D32D7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T0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DAEEF3"/>
          </w:tcPr>
          <w:p w:rsidR="008D32D7" w:rsidRPr="008D32D7" w:rsidRDefault="008D32D7" w:rsidP="008D32D7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T1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DAEEF3"/>
          </w:tcPr>
          <w:p w:rsidR="008D32D7" w:rsidRPr="008D32D7" w:rsidRDefault="008D32D7" w:rsidP="008D32D7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T2</w:t>
            </w:r>
          </w:p>
        </w:tc>
        <w:tc>
          <w:tcPr>
            <w:tcW w:w="696" w:type="dxa"/>
            <w:tcBorders>
              <w:bottom w:val="single" w:sz="12" w:space="0" w:color="1F497D"/>
            </w:tcBorders>
            <w:shd w:val="clear" w:color="auto" w:fill="DAEEF3"/>
          </w:tcPr>
          <w:p w:rsidR="008D32D7" w:rsidRPr="008D32D7" w:rsidRDefault="008D32D7" w:rsidP="008D32D7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T3</w:t>
            </w:r>
          </w:p>
        </w:tc>
        <w:tc>
          <w:tcPr>
            <w:tcW w:w="720" w:type="dxa"/>
            <w:tcBorders>
              <w:bottom w:val="single" w:sz="12" w:space="0" w:color="1F497D"/>
              <w:right w:val="single" w:sz="12" w:space="0" w:color="1F497D"/>
            </w:tcBorders>
            <w:shd w:val="clear" w:color="auto" w:fill="DAEEF3"/>
          </w:tcPr>
          <w:p w:rsidR="008D32D7" w:rsidRPr="008D32D7" w:rsidRDefault="008D32D7" w:rsidP="008D32D7">
            <w:pPr>
              <w:spacing w:after="0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</w:pPr>
            <w:r w:rsidRPr="008D32D7"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</w:rPr>
              <w:t>T4</w:t>
            </w:r>
          </w:p>
        </w:tc>
      </w:tr>
    </w:tbl>
    <w:p w:rsidR="00130568" w:rsidRDefault="008A6070" w:rsidP="00782BEE"/>
    <w:p w:rsidR="008D32D7" w:rsidRDefault="008D32D7" w:rsidP="00782BEE"/>
    <w:p w:rsidR="008D32D7" w:rsidRDefault="008D32D7" w:rsidP="00782BEE"/>
    <w:p w:rsidR="008D32D7" w:rsidRDefault="008D32D7" w:rsidP="00782BEE"/>
    <w:p w:rsidR="008D32D7" w:rsidRPr="008D32D7" w:rsidRDefault="008D32D7" w:rsidP="00782BEE">
      <w:pPr>
        <w:rPr>
          <w:color w:val="44546A" w:themeColor="text2"/>
        </w:rPr>
      </w:pPr>
      <w:r w:rsidRPr="008D32D7">
        <w:rPr>
          <w:color w:val="44546A" w:themeColor="text2"/>
          <w:sz w:val="28"/>
          <w:szCs w:val="28"/>
        </w:rPr>
        <w:t xml:space="preserve">Calcolo punteggio grezzo: </w:t>
      </w:r>
      <w:r w:rsidRPr="008D32D7">
        <w:rPr>
          <w:color w:val="44546A" w:themeColor="text2"/>
          <w:sz w:val="32"/>
          <w:szCs w:val="32"/>
        </w:rPr>
        <w:t>1*T1+2*T2+3*T3+4*T4</w:t>
      </w:r>
    </w:p>
    <w:tbl>
      <w:tblPr>
        <w:tblStyle w:val="Grigliatabella"/>
        <w:tblW w:w="0" w:type="auto"/>
        <w:tblBorders>
          <w:top w:val="single" w:sz="12" w:space="0" w:color="44546A" w:themeColor="text2"/>
          <w:left w:val="single" w:sz="12" w:space="0" w:color="44546A" w:themeColor="text2"/>
          <w:bottom w:val="single" w:sz="12" w:space="0" w:color="44546A" w:themeColor="text2"/>
          <w:right w:val="single" w:sz="12" w:space="0" w:color="44546A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5514"/>
      </w:tblGrid>
      <w:tr w:rsidR="008D32D7" w:rsidRPr="008D32D7" w:rsidTr="00A2583E">
        <w:trPr>
          <w:trHeight w:val="468"/>
        </w:trPr>
        <w:tc>
          <w:tcPr>
            <w:tcW w:w="11027" w:type="dxa"/>
            <w:gridSpan w:val="2"/>
            <w:tcBorders>
              <w:top w:val="single" w:sz="12" w:space="0" w:color="44546A" w:themeColor="text2"/>
              <w:bottom w:val="nil"/>
            </w:tcBorders>
            <w:shd w:val="clear" w:color="auto" w:fill="D5DCE4" w:themeFill="text2" w:themeFillTint="33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TABELLA CONVERSIONE PUNTEGGIO IN VOTO DECIMALE</w:t>
            </w:r>
          </w:p>
        </w:tc>
      </w:tr>
      <w:tr w:rsidR="008D32D7" w:rsidRPr="008D32D7" w:rsidTr="00A2583E">
        <w:trPr>
          <w:trHeight w:val="468"/>
        </w:trPr>
        <w:tc>
          <w:tcPr>
            <w:tcW w:w="5513" w:type="dxa"/>
            <w:tcBorders>
              <w:top w:val="nil"/>
              <w:bottom w:val="single" w:sz="12" w:space="0" w:color="44546A" w:themeColor="text2"/>
            </w:tcBorders>
            <w:shd w:val="clear" w:color="auto" w:fill="D5DCE4" w:themeFill="text2" w:themeFillTint="33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RANGE PUNTEGGIO GREZZO</w:t>
            </w:r>
          </w:p>
        </w:tc>
        <w:tc>
          <w:tcPr>
            <w:tcW w:w="5514" w:type="dxa"/>
            <w:tcBorders>
              <w:top w:val="nil"/>
              <w:bottom w:val="single" w:sz="12" w:space="0" w:color="44546A" w:themeColor="text2"/>
            </w:tcBorders>
            <w:shd w:val="clear" w:color="auto" w:fill="D5DCE4" w:themeFill="text2" w:themeFillTint="33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RANGE VOTO DECIMALE</w:t>
            </w:r>
          </w:p>
        </w:tc>
      </w:tr>
      <w:tr w:rsidR="008D32D7" w:rsidRPr="008D32D7" w:rsidTr="00A2583E">
        <w:trPr>
          <w:trHeight w:val="482"/>
        </w:trPr>
        <w:tc>
          <w:tcPr>
            <w:tcW w:w="5513" w:type="dxa"/>
            <w:tcBorders>
              <w:top w:val="single" w:sz="12" w:space="0" w:color="44546A" w:themeColor="text2"/>
            </w:tcBorders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0-20</w:t>
            </w:r>
          </w:p>
        </w:tc>
        <w:tc>
          <w:tcPr>
            <w:tcW w:w="5514" w:type="dxa"/>
            <w:tcBorders>
              <w:top w:val="single" w:sz="12" w:space="0" w:color="44546A" w:themeColor="text2"/>
            </w:tcBorders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INSUFF.</w:t>
            </w:r>
          </w:p>
        </w:tc>
      </w:tr>
      <w:tr w:rsidR="008D32D7" w:rsidRPr="008D32D7" w:rsidTr="00A2583E">
        <w:trPr>
          <w:trHeight w:val="482"/>
        </w:trPr>
        <w:tc>
          <w:tcPr>
            <w:tcW w:w="5513" w:type="dxa"/>
            <w:shd w:val="clear" w:color="auto" w:fill="DEEAF6" w:themeFill="accent5" w:themeFillTint="33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21-33</w:t>
            </w:r>
          </w:p>
        </w:tc>
        <w:tc>
          <w:tcPr>
            <w:tcW w:w="5514" w:type="dxa"/>
            <w:shd w:val="clear" w:color="auto" w:fill="DEEAF6" w:themeFill="accent5" w:themeFillTint="33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5/6</w:t>
            </w:r>
          </w:p>
        </w:tc>
      </w:tr>
      <w:tr w:rsidR="008D32D7" w:rsidRPr="008D32D7" w:rsidTr="00A2583E">
        <w:trPr>
          <w:trHeight w:val="482"/>
        </w:trPr>
        <w:tc>
          <w:tcPr>
            <w:tcW w:w="5513" w:type="dxa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34 - 54</w:t>
            </w:r>
          </w:p>
        </w:tc>
        <w:tc>
          <w:tcPr>
            <w:tcW w:w="5514" w:type="dxa"/>
            <w:vAlign w:val="center"/>
          </w:tcPr>
          <w:p w:rsidR="008D32D7" w:rsidRPr="00A2583E" w:rsidRDefault="008D32D7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 w:rsidRPr="00A2583E">
              <w:rPr>
                <w:color w:val="44546A" w:themeColor="text2"/>
                <w:sz w:val="24"/>
                <w:szCs w:val="24"/>
              </w:rPr>
              <w:t>7/8</w:t>
            </w:r>
          </w:p>
        </w:tc>
      </w:tr>
      <w:tr w:rsidR="00A2583E" w:rsidRPr="008D32D7" w:rsidTr="00A2583E">
        <w:trPr>
          <w:trHeight w:val="482"/>
        </w:trPr>
        <w:tc>
          <w:tcPr>
            <w:tcW w:w="5513" w:type="dxa"/>
            <w:shd w:val="clear" w:color="auto" w:fill="DEEAF6" w:themeFill="accent5" w:themeFillTint="33"/>
            <w:vAlign w:val="center"/>
          </w:tcPr>
          <w:p w:rsidR="00A2583E" w:rsidRPr="00A2583E" w:rsidRDefault="00A2583E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55 - 64</w:t>
            </w:r>
          </w:p>
        </w:tc>
        <w:tc>
          <w:tcPr>
            <w:tcW w:w="5514" w:type="dxa"/>
            <w:shd w:val="clear" w:color="auto" w:fill="DEEAF6" w:themeFill="accent5" w:themeFillTint="33"/>
            <w:vAlign w:val="center"/>
          </w:tcPr>
          <w:p w:rsidR="00A2583E" w:rsidRPr="00A2583E" w:rsidRDefault="00A2583E" w:rsidP="00A2583E">
            <w:pPr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9/10</w:t>
            </w:r>
          </w:p>
        </w:tc>
      </w:tr>
    </w:tbl>
    <w:p w:rsidR="008D32D7" w:rsidRDefault="008D32D7" w:rsidP="00A2583E">
      <w:pPr>
        <w:shd w:val="clear" w:color="auto" w:fill="FFFFFF" w:themeFill="background1"/>
      </w:pPr>
    </w:p>
    <w:sectPr w:rsidR="008D32D7" w:rsidSect="00782BEE">
      <w:headerReference w:type="default" r:id="rId6"/>
      <w:pgSz w:w="11906" w:h="16838"/>
      <w:pgMar w:top="1417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070" w:rsidRDefault="008A6070" w:rsidP="00782BEE">
      <w:pPr>
        <w:spacing w:after="0" w:line="240" w:lineRule="auto"/>
      </w:pPr>
      <w:r>
        <w:separator/>
      </w:r>
    </w:p>
  </w:endnote>
  <w:endnote w:type="continuationSeparator" w:id="0">
    <w:p w:rsidR="008A6070" w:rsidRDefault="008A6070" w:rsidP="0078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070" w:rsidRDefault="008A6070" w:rsidP="00782BEE">
      <w:pPr>
        <w:spacing w:after="0" w:line="240" w:lineRule="auto"/>
      </w:pPr>
      <w:r>
        <w:separator/>
      </w:r>
    </w:p>
  </w:footnote>
  <w:footnote w:type="continuationSeparator" w:id="0">
    <w:p w:rsidR="008A6070" w:rsidRDefault="008A6070" w:rsidP="0078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EE" w:rsidRPr="00782BEE" w:rsidRDefault="00782BEE" w:rsidP="00782BEE">
    <w:pPr>
      <w:widowControl w:val="0"/>
      <w:suppressAutoHyphens/>
      <w:spacing w:after="0" w:line="240" w:lineRule="auto"/>
      <w:jc w:val="center"/>
      <w:rPr>
        <w:rFonts w:ascii="Arial Narrow" w:eastAsia="SimSun" w:hAnsi="Arial Narrow" w:cs="Arial"/>
        <w:b/>
        <w:kern w:val="1"/>
        <w:sz w:val="20"/>
        <w:szCs w:val="20"/>
        <w:lang w:eastAsia="hi-IN" w:bidi="hi-IN"/>
      </w:rPr>
    </w:pPr>
    <w:r w:rsidRPr="00782BEE">
      <w:rPr>
        <w:rFonts w:ascii="Calibri" w:eastAsia="Calibri" w:hAnsi="Calibri" w:cs="Times New Roman"/>
        <w:noProof/>
        <w:sz w:val="16"/>
        <w:szCs w:val="16"/>
        <w:lang w:eastAsia="it-IT"/>
      </w:rPr>
      <w:drawing>
        <wp:inline distT="0" distB="0" distL="0" distR="0" wp14:anchorId="4871C3B8" wp14:editId="4F6E35E5">
          <wp:extent cx="508000" cy="573315"/>
          <wp:effectExtent l="0" t="0" r="635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72" cy="58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2BEE" w:rsidRPr="00782BEE" w:rsidRDefault="00782BEE" w:rsidP="00782BEE">
    <w:pPr>
      <w:widowControl w:val="0"/>
      <w:suppressAutoHyphens/>
      <w:spacing w:after="0" w:line="240" w:lineRule="auto"/>
      <w:jc w:val="center"/>
      <w:rPr>
        <w:rFonts w:eastAsia="SimSun" w:cstheme="minorHAnsi"/>
        <w:b/>
        <w:kern w:val="1"/>
        <w:sz w:val="20"/>
        <w:szCs w:val="20"/>
        <w:lang w:eastAsia="hi-IN" w:bidi="hi-IN"/>
      </w:rPr>
    </w:pPr>
    <w:r w:rsidRPr="00782BEE">
      <w:rPr>
        <w:rFonts w:eastAsia="SimSun" w:cstheme="minorHAnsi"/>
        <w:b/>
        <w:kern w:val="1"/>
        <w:sz w:val="20"/>
        <w:szCs w:val="20"/>
        <w:lang w:eastAsia="hi-IN" w:bidi="hi-IN"/>
      </w:rPr>
      <w:t>MINISTERO DELL’ISTRUZIONE</w:t>
    </w:r>
  </w:p>
  <w:p w:rsidR="00782BEE" w:rsidRPr="00782BEE" w:rsidRDefault="00782BEE" w:rsidP="00782BEE">
    <w:pPr>
      <w:widowControl w:val="0"/>
      <w:tabs>
        <w:tab w:val="left" w:pos="4819"/>
        <w:tab w:val="left" w:pos="9638"/>
      </w:tabs>
      <w:suppressAutoHyphens/>
      <w:spacing w:after="0" w:line="240" w:lineRule="auto"/>
      <w:jc w:val="center"/>
      <w:rPr>
        <w:rFonts w:eastAsia="SimSun" w:cstheme="minorHAnsi"/>
        <w:b/>
        <w:kern w:val="1"/>
        <w:sz w:val="24"/>
        <w:szCs w:val="24"/>
        <w:lang w:eastAsia="hi-IN" w:bidi="hi-IN"/>
      </w:rPr>
    </w:pPr>
    <w:r w:rsidRPr="00782BEE">
      <w:rPr>
        <w:rFonts w:eastAsia="SimSun" w:cstheme="minorHAnsi"/>
        <w:b/>
        <w:kern w:val="1"/>
        <w:sz w:val="24"/>
        <w:szCs w:val="24"/>
        <w:lang w:eastAsia="hi-IN" w:bidi="hi-IN"/>
      </w:rPr>
      <w:t>Istituto Comprensivo Statale Rosciano</w:t>
    </w:r>
  </w:p>
  <w:p w:rsidR="00782BEE" w:rsidRPr="00782BEE" w:rsidRDefault="00782BEE" w:rsidP="00782BEE">
    <w:pPr>
      <w:widowControl w:val="0"/>
      <w:tabs>
        <w:tab w:val="left" w:pos="4819"/>
        <w:tab w:val="left" w:pos="9638"/>
      </w:tabs>
      <w:suppressAutoHyphens/>
      <w:spacing w:after="0" w:line="240" w:lineRule="auto"/>
      <w:jc w:val="center"/>
      <w:rPr>
        <w:rFonts w:eastAsia="SimSun" w:cstheme="minorHAnsi"/>
        <w:kern w:val="1"/>
        <w:sz w:val="20"/>
        <w:szCs w:val="20"/>
        <w:lang w:eastAsia="hi-IN" w:bidi="hi-IN"/>
      </w:rPr>
    </w:pPr>
    <w:r w:rsidRPr="00782BEE">
      <w:rPr>
        <w:rFonts w:eastAsia="SimSun" w:cstheme="minorHAnsi"/>
        <w:kern w:val="1"/>
        <w:sz w:val="20"/>
        <w:szCs w:val="20"/>
        <w:lang w:eastAsia="hi-IN" w:bidi="hi-IN"/>
      </w:rPr>
      <w:t xml:space="preserve">Piazza E. Berlinguer n 5/6    Telefono e fax </w:t>
    </w:r>
    <w:proofErr w:type="gramStart"/>
    <w:r w:rsidRPr="00782BEE">
      <w:rPr>
        <w:rFonts w:eastAsia="SimSun" w:cstheme="minorHAnsi"/>
        <w:kern w:val="1"/>
        <w:sz w:val="20"/>
        <w:szCs w:val="20"/>
        <w:lang w:eastAsia="hi-IN" w:bidi="hi-IN"/>
      </w:rPr>
      <w:t>0858505486</w:t>
    </w:r>
    <w:r>
      <w:rPr>
        <w:rFonts w:eastAsia="SimSun" w:cstheme="minorHAnsi"/>
        <w:kern w:val="1"/>
        <w:sz w:val="20"/>
        <w:szCs w:val="20"/>
        <w:lang w:eastAsia="hi-IN" w:bidi="hi-IN"/>
      </w:rPr>
      <w:t xml:space="preserve">  </w:t>
    </w:r>
    <w:r w:rsidRPr="00782BEE">
      <w:rPr>
        <w:rFonts w:eastAsia="SimSun" w:cstheme="minorHAnsi"/>
        <w:kern w:val="1"/>
        <w:sz w:val="20"/>
        <w:szCs w:val="20"/>
        <w:lang w:eastAsia="hi-IN" w:bidi="hi-IN"/>
      </w:rPr>
      <w:t>Codice</w:t>
    </w:r>
    <w:proofErr w:type="gramEnd"/>
    <w:r w:rsidRPr="00782BEE">
      <w:rPr>
        <w:rFonts w:eastAsia="SimSun" w:cstheme="minorHAnsi"/>
        <w:kern w:val="1"/>
        <w:sz w:val="20"/>
        <w:szCs w:val="20"/>
        <w:lang w:eastAsia="hi-IN" w:bidi="hi-IN"/>
      </w:rPr>
      <w:t xml:space="preserve"> fiscale 91100520682</w:t>
    </w:r>
  </w:p>
  <w:p w:rsidR="00782BEE" w:rsidRPr="00782BEE" w:rsidRDefault="008A6070" w:rsidP="00782BEE">
    <w:pPr>
      <w:widowControl w:val="0"/>
      <w:tabs>
        <w:tab w:val="left" w:pos="4819"/>
        <w:tab w:val="left" w:pos="9638"/>
      </w:tabs>
      <w:suppressAutoHyphens/>
      <w:spacing w:after="0" w:line="240" w:lineRule="auto"/>
      <w:jc w:val="center"/>
      <w:rPr>
        <w:rFonts w:eastAsia="Calibri" w:cstheme="minorHAnsi"/>
        <w:sz w:val="20"/>
        <w:szCs w:val="20"/>
      </w:rPr>
    </w:pPr>
    <w:hyperlink r:id="rId2" w:history="1">
      <w:r w:rsidR="00782BEE" w:rsidRPr="00782BEE">
        <w:rPr>
          <w:rFonts w:eastAsia="SimSun" w:cstheme="minorHAnsi"/>
          <w:color w:val="0000FF"/>
          <w:kern w:val="1"/>
          <w:sz w:val="20"/>
          <w:szCs w:val="20"/>
          <w:u w:val="single"/>
        </w:rPr>
        <w:t>peic819009@istruzione.it</w:t>
      </w:r>
    </w:hyperlink>
    <w:r w:rsidR="00782BEE" w:rsidRPr="00782BEE">
      <w:rPr>
        <w:rFonts w:eastAsia="SimSun" w:cstheme="minorHAnsi"/>
        <w:color w:val="000000"/>
        <w:kern w:val="1"/>
        <w:sz w:val="20"/>
        <w:szCs w:val="20"/>
      </w:rPr>
      <w:t xml:space="preserve">  - </w:t>
    </w:r>
    <w:hyperlink r:id="rId3" w:history="1">
      <w:r w:rsidR="00782BEE" w:rsidRPr="00782BEE">
        <w:rPr>
          <w:rFonts w:eastAsia="SimSun" w:cstheme="minorHAnsi"/>
          <w:color w:val="000000"/>
          <w:kern w:val="1"/>
          <w:sz w:val="20"/>
          <w:szCs w:val="20"/>
          <w:u w:val="single"/>
        </w:rPr>
        <w:t>peic819009@pec.istruzione.it</w:t>
      </w:r>
    </w:hyperlink>
    <w:r w:rsidR="00782BEE" w:rsidRPr="00782BEE">
      <w:rPr>
        <w:rFonts w:eastAsia="SimSun" w:cstheme="minorHAnsi"/>
        <w:color w:val="000000"/>
        <w:kern w:val="1"/>
        <w:sz w:val="20"/>
        <w:szCs w:val="20"/>
      </w:rPr>
      <w:t xml:space="preserve">  - </w:t>
    </w:r>
    <w:r w:rsidR="00782BEE" w:rsidRPr="00782BEE">
      <w:rPr>
        <w:rFonts w:eastAsia="SimSun" w:cstheme="minorHAnsi"/>
        <w:bCs/>
        <w:kern w:val="1"/>
        <w:sz w:val="20"/>
        <w:szCs w:val="20"/>
        <w:lang w:eastAsia="hi-IN" w:bidi="hi-IN"/>
      </w:rPr>
      <w:t xml:space="preserve"> </w:t>
    </w:r>
    <w:hyperlink r:id="rId4" w:history="1">
      <w:r w:rsidR="00782BEE" w:rsidRPr="00782BEE">
        <w:rPr>
          <w:rFonts w:eastAsia="SimSun" w:cstheme="minorHAnsi"/>
          <w:bCs/>
          <w:color w:val="0000FF"/>
          <w:kern w:val="1"/>
          <w:sz w:val="20"/>
          <w:szCs w:val="20"/>
          <w:u w:val="single"/>
        </w:rPr>
        <w:t>www.comprensivorosciano.edu.it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EE"/>
    <w:rsid w:val="00092016"/>
    <w:rsid w:val="003C3256"/>
    <w:rsid w:val="003F2EAB"/>
    <w:rsid w:val="00530B22"/>
    <w:rsid w:val="00723930"/>
    <w:rsid w:val="00782BEE"/>
    <w:rsid w:val="008A6070"/>
    <w:rsid w:val="008D32D7"/>
    <w:rsid w:val="009550E8"/>
    <w:rsid w:val="00A2583E"/>
    <w:rsid w:val="00A91B56"/>
    <w:rsid w:val="00C8463A"/>
    <w:rsid w:val="00D31F6D"/>
    <w:rsid w:val="00DE5FBC"/>
    <w:rsid w:val="00F3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AC651-1827-4937-AA17-3E3C012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BEE"/>
  </w:style>
  <w:style w:type="paragraph" w:styleId="Pidipagina">
    <w:name w:val="footer"/>
    <w:basedOn w:val="Normale"/>
    <w:link w:val="PidipaginaCarattere"/>
    <w:uiPriority w:val="99"/>
    <w:unhideWhenUsed/>
    <w:rsid w:val="00782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BEE"/>
  </w:style>
  <w:style w:type="table" w:styleId="Grigliatabella">
    <w:name w:val="Table Grid"/>
    <w:basedOn w:val="Tabellanormale"/>
    <w:uiPriority w:val="39"/>
    <w:rsid w:val="008D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19009@pec.istruzione.it" TargetMode="External"/><Relationship Id="rId2" Type="http://schemas.openxmlformats.org/officeDocument/2006/relationships/hyperlink" Target="mailto:peic819009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rosc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Mammarella</dc:creator>
  <cp:keywords/>
  <dc:description/>
  <cp:lastModifiedBy>mirella</cp:lastModifiedBy>
  <cp:revision>2</cp:revision>
  <dcterms:created xsi:type="dcterms:W3CDTF">2020-05-09T14:51:00Z</dcterms:created>
  <dcterms:modified xsi:type="dcterms:W3CDTF">2020-05-09T14:51:00Z</dcterms:modified>
</cp:coreProperties>
</file>